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附件2：</w:t>
      </w:r>
    </w:p>
    <w:p>
      <w:pPr>
        <w:widowControl/>
        <w:spacing w:line="60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bidi="ar"/>
        </w:rPr>
        <w:t>面试考生须知</w:t>
      </w:r>
    </w:p>
    <w:p>
      <w:pPr>
        <w:widowControl/>
        <w:spacing w:line="600" w:lineRule="exac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一、考生须按照通知的面试时间与考场安排，在当天面试开考前30分钟凭本人身份证原件到指定考场报到，参加面试抽签。考生所携带的通讯工具和音频、视频发射、接收设备须关闭后交工作人员统一保管，考完离场时领回。凡发现将上述各种设备带至座位的，一律按违纪违规处理。</w:t>
      </w:r>
    </w:p>
    <w:p>
      <w:pPr>
        <w:widowControl/>
        <w:spacing w:line="60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二、考生未能准时报到的，按自动放弃面试资格处理；对未携带身份证原件的，取消面试资格。</w:t>
      </w:r>
    </w:p>
    <w:p>
      <w:pPr>
        <w:widowControl/>
        <w:spacing w:line="60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三、考生须在“粤省事”微信小程序中进行实名认证和填写健康情况申报、入粤登记等疫情防控个人健康信息。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所有考生须佩戴口罩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进入考场时逐一检测体温，核查“粤康码”等健康码。考试期间开展考点疫情防控巡查，考试结束后及时对考生进行疏导、分流。仍在隔离治疗期的确诊、疑似病例或无症状感染者，以及隔离期未满的密切接触者和国（境）外入境人员，不得参加考试。考生入场时健康码为红码或黄码等异常情况，须提供7天内核酸检测阴性证明方可正常参加考试。考生若出现不适症状或检测发现体温≥37.3°C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，将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由考点医务人员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临时医学观察点对其进行排查，分类进行处置。</w:t>
      </w:r>
    </w:p>
    <w:p>
      <w:pPr>
        <w:widowControl/>
        <w:spacing w:line="600" w:lineRule="exac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四、考生不得穿、佩戴本系统或单位统一制发的服装、徽章参加面试。</w:t>
      </w:r>
    </w:p>
    <w:p>
      <w:pPr>
        <w:widowControl/>
        <w:spacing w:line="600" w:lineRule="exac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五、考生报到后，工作人员按同一岗位组织考生抽签，决定面试考生的先后顺序，考生应按抽签确定的面试顺序进行面试。</w:t>
      </w:r>
    </w:p>
    <w:p>
      <w:pPr>
        <w:widowControl/>
        <w:spacing w:line="600" w:lineRule="exac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六、面试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评委同意后按弃考处理。严禁任何人向考生传递试题信息。</w:t>
      </w:r>
    </w:p>
    <w:p>
      <w:pPr>
        <w:widowControl/>
        <w:spacing w:line="600" w:lineRule="exact"/>
        <w:ind w:firstLine="645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七、考生必须以普通话回答评委提问。在面试中，应严格按照评委的指令回答问题，不得暗示或透露个人信息。考生对评委的提问不清楚的，可要求评委重新念题。考生须服从评委对自己的成绩评定，不得要求评委加分、复试或无理取闹。</w:t>
      </w:r>
    </w:p>
    <w:p>
      <w:pPr>
        <w:widowControl/>
        <w:spacing w:line="600" w:lineRule="exac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八、面试结束后，考生到候分室等候，待面试成绩统计完毕，签收面试成绩回执后离开考场。</w:t>
      </w:r>
    </w:p>
    <w:p>
      <w:pPr>
        <w:widowControl/>
        <w:spacing w:line="600" w:lineRule="exac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九、进入面试室的考生须带齐随身物品，面试完毕取得成绩回执后，应立即离开考场，不得在考场附近逗留。</w:t>
      </w:r>
    </w:p>
    <w:p>
      <w:pPr>
        <w:widowControl/>
        <w:spacing w:line="600" w:lineRule="exac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十、考生应接受现场工作人员的管理，对违反面试规定的，将按照有关规定严肃处理。</w:t>
      </w:r>
    </w:p>
    <w:p>
      <w:pPr>
        <w:widowControl/>
        <w:spacing w:line="60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十一、面试结束后10个工作日内将在中山网（http://www.zsnews.cn/）网站公布总成绩、入围体检名单、体检时间和注意事项，考生应注意安排好自己的日程。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74F57"/>
    <w:rsid w:val="5C67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2020-12-14T10:19:00Z</dcterms:created>
  <dc:creator>Administrator</dc:creator>
  <cp:lastModifiedBy>Administrator</cp:lastModifiedBy>
  <dcterms:modified xsi:type="dcterms:W3CDTF">2020-12-14T10:19:29Z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